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13" w:rsidRPr="008A2B13" w:rsidRDefault="001349EC" w:rsidP="008A2B1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827" cy="9016779"/>
            <wp:effectExtent l="0" t="0" r="2540" b="0"/>
            <wp:docPr id="1" name="Рисунок 1" descr="C:\Users\User\Desktop\Образование 2023-2024 уч.г\Кружки\ТЛ\ТЛ РП Развивайка Габбо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3-2024 уч.г\Кружки\ТЛ\ТЛ РП Развивайка Габбо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901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B13" w:rsidRPr="008A2B13" w:rsidRDefault="008A2B13" w:rsidP="008A2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94" w:rsidRDefault="00D80694" w:rsidP="00D8069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80694" w:rsidRDefault="00D80694" w:rsidP="00D80694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pPr w:leftFromText="180" w:rightFromText="180" w:vertAnchor="page" w:horzAnchor="margin" w:tblpY="1771"/>
        <w:tblW w:w="8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400"/>
      </w:tblGrid>
      <w:tr w:rsidR="00D80694" w:rsidRPr="00D80694" w:rsidTr="001458C8">
        <w:trPr>
          <w:trHeight w:val="268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0694" w:rsidRPr="00D80694" w:rsidRDefault="00D80694" w:rsidP="00D806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Оглавление</w:t>
            </w:r>
          </w:p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0694" w:rsidRPr="00D80694" w:rsidRDefault="00D80694" w:rsidP="00D806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</w:t>
            </w:r>
          </w:p>
        </w:tc>
      </w:tr>
      <w:tr w:rsidR="00D80694" w:rsidRPr="00D80694" w:rsidTr="001458C8">
        <w:trPr>
          <w:trHeight w:val="266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D80694" w:rsidRPr="00D80694" w:rsidTr="001458C8">
        <w:trPr>
          <w:trHeight w:val="266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реализации рабочей программы</w:t>
            </w:r>
          </w:p>
        </w:tc>
      </w:tr>
      <w:tr w:rsidR="00D80694" w:rsidRPr="00D80694" w:rsidTr="001458C8">
        <w:trPr>
          <w:trHeight w:val="266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формирования рабочей программы</w:t>
            </w:r>
          </w:p>
        </w:tc>
      </w:tr>
      <w:tr w:rsidR="00D80694" w:rsidRPr="00D80694" w:rsidTr="001458C8">
        <w:trPr>
          <w:trHeight w:val="261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возрастные и индивидуальные особенности</w:t>
            </w:r>
          </w:p>
        </w:tc>
      </w:tr>
      <w:tr w:rsidR="00D80694" w:rsidRPr="00D80694" w:rsidTr="001458C8">
        <w:trPr>
          <w:trHeight w:val="266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</w:tr>
      <w:tr w:rsidR="00D80694" w:rsidRPr="00D80694" w:rsidTr="001458C8">
        <w:trPr>
          <w:trHeight w:val="268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</w:t>
            </w:r>
          </w:p>
        </w:tc>
      </w:tr>
      <w:tr w:rsidR="00D80694" w:rsidRPr="00D80694" w:rsidTr="001458C8">
        <w:trPr>
          <w:trHeight w:val="261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рабочей программы</w:t>
            </w:r>
          </w:p>
        </w:tc>
      </w:tr>
      <w:tr w:rsidR="00D80694" w:rsidRPr="00D80694" w:rsidTr="001458C8">
        <w:trPr>
          <w:trHeight w:val="345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</w:tc>
      </w:tr>
      <w:tr w:rsidR="00D80694" w:rsidRPr="00D80694" w:rsidTr="001458C8">
        <w:trPr>
          <w:trHeight w:val="345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</w:t>
            </w:r>
          </w:p>
        </w:tc>
      </w:tr>
      <w:tr w:rsidR="00D80694" w:rsidRPr="00D80694" w:rsidTr="001458C8">
        <w:trPr>
          <w:trHeight w:val="268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D80694" w:rsidRPr="00D80694" w:rsidTr="001458C8">
        <w:trPr>
          <w:trHeight w:val="263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кружка</w:t>
            </w:r>
          </w:p>
        </w:tc>
      </w:tr>
      <w:tr w:rsidR="00D80694" w:rsidRPr="00D80694" w:rsidTr="001458C8">
        <w:trPr>
          <w:trHeight w:val="266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материально-технического обеспечения программы</w:t>
            </w:r>
          </w:p>
        </w:tc>
      </w:tr>
      <w:tr w:rsidR="00D80694" w:rsidRPr="00D80694" w:rsidTr="001458C8">
        <w:trPr>
          <w:trHeight w:val="261"/>
        </w:trPr>
        <w:tc>
          <w:tcPr>
            <w:tcW w:w="1440" w:type="dxa"/>
          </w:tcPr>
          <w:p w:rsidR="00D80694" w:rsidRPr="00D80694" w:rsidRDefault="00D80694" w:rsidP="00D806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3.3</w:t>
            </w:r>
          </w:p>
        </w:tc>
        <w:tc>
          <w:tcPr>
            <w:tcW w:w="7400" w:type="dxa"/>
          </w:tcPr>
          <w:p w:rsidR="00D80694" w:rsidRPr="00D80694" w:rsidRDefault="00D80694" w:rsidP="00D80694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</w:tr>
    </w:tbl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0FD" w:rsidRPr="00D80694" w:rsidRDefault="00D730FD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D80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1. Целевой</w:t>
      </w:r>
    </w:p>
    <w:p w:rsidR="00D80694" w:rsidRPr="00D80694" w:rsidRDefault="00D80694" w:rsidP="00D8069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0694" w:rsidRPr="00D80694" w:rsidRDefault="00D80694" w:rsidP="00D80694">
      <w:pPr>
        <w:numPr>
          <w:ilvl w:val="1"/>
          <w:numId w:val="0"/>
        </w:numPr>
        <w:autoSpaceDE w:val="0"/>
        <w:autoSpaceDN w:val="0"/>
        <w:adjustRightInd w:val="0"/>
        <w:spacing w:after="0" w:line="360" w:lineRule="auto"/>
        <w:ind w:left="1080" w:hanging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D8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 с нормативными документами: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№ 1155.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программа учитывает рекомендации письма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 года № 06-1844 «О примерных требованиях к программам дополнительного образования детей»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основными положениями: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Рабочая программа </w:t>
      </w:r>
      <w:r w:rsidRPr="00D8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«Подготовка детей к школе» </w:t>
      </w: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детей 6-7 лет к школе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5-6 лет) науч. рук. Н. А. Федосова (М.: Просвещение, 2012), рекомендованной Министерством образования РФ.  Программа готовит детей к обучению в школе, осуществляя преемственность между дошкольным и начальным общим образованием.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>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Концепция программы базируется на следующих </w:t>
      </w:r>
      <w:r w:rsidRPr="00D806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принципах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уважение к ребенку, к процессу и результатам его деятельности в сочетании с разумной требовательностью;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при разработке занятий;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систематичность и последовательность занятий;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вариативность содержания и форм приведения занятий;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наглядность;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адекватность требований и нагрузок, предъявляемых к ребенку в процессе занятий;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постепенность (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пошаговость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) и систематичность в освоении и формировании школьно-значимых функций, следование от простых и доступных знаний к более </w:t>
      </w:r>
      <w:proofErr w:type="gramStart"/>
      <w:r w:rsidRPr="00D80694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Pr="00D80694">
        <w:rPr>
          <w:rFonts w:ascii="Times New Roman" w:eastAsia="Times New Roman" w:hAnsi="Times New Roman" w:cs="Times New Roman"/>
          <w:sz w:val="28"/>
          <w:szCs w:val="28"/>
        </w:rPr>
        <w:t>, комплексным;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индивидуализация темпа работы - переход к новому этапу обучения только после полного освоения материала предыдущего этапа;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повторность (цикличность повторения) материала, позволяющая формировать и закреплять механизмы реализации функции.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94" w:rsidRPr="00D80694" w:rsidRDefault="00D80694" w:rsidP="00D80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    Планируемые результаты освоения программы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В ходе освоения содержания программы обеспечиваются условия для достижения </w:t>
      </w:r>
      <w:proofErr w:type="gramStart"/>
      <w:r w:rsidRPr="00D8069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Личностные УУД: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Познавательные УУД: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УУД: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i/>
          <w:sz w:val="28"/>
          <w:szCs w:val="28"/>
        </w:rPr>
        <w:t>Ребенок научится: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первый звук в словах;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внимательно слушать литературные произведения;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называть персонажей, основные события;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 по содержанию, делать элементарные выводы;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пересказывать произведение близко к тексту, по ролям, по частям;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составлять элементарный рассказ по серии картинок;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обсуждать нравственные стороны поступков людей;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участвовать в коллективных разговорах;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принятые нормы вежливого речевого общения;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</w:rPr>
        <w:t>Ребенок получит возможность научиться: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различать гласные и согласные звуки и соотносить их с буквами;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произносить все звуки; выделять их из слов;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слова с определённым звуком;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место звука в слове;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орфоэпические нормы произношения;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по опорным словам, по заданной теме;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рассказы, сказки по картине, по серии картинок;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сказку, рассказ (</w:t>
      </w:r>
      <w:proofErr w:type="gramStart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небольшие</w:t>
      </w:r>
      <w:proofErr w:type="gramEnd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содержанию) по опорным иллюстрациям;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элементарные гигиенические правила;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странице в тетради;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различать малые фольклорные жанры (загадки, скороговорки,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, колыбельные,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правильно располагать тетрадь, держать карандаш, ручку; 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штриховать предметы вертикально и горизонтально.</w:t>
      </w:r>
    </w:p>
    <w:p w:rsidR="00D80694" w:rsidRPr="00D80694" w:rsidRDefault="00D80694" w:rsidP="00D8069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80694" w:rsidRPr="00D80694" w:rsidRDefault="00D80694" w:rsidP="00D8069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069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Раздел 2. Содержательный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2.1  Содержание рабочей программы.</w:t>
      </w:r>
    </w:p>
    <w:p w:rsidR="00D80694" w:rsidRPr="00D80694" w:rsidRDefault="00D80694" w:rsidP="00D73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Подготовка дошкольников к системному обучению в 1-ом классе осуществляется по программе «Подготовка к школе» из серии «Преемственность» авторы Федосова Н.А., Комарова Т.С. и др.  Данная программа рекомендована Министерством образования России.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proofErr w:type="gramEnd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и сочетает в единой смысловой последовательности продуктивные виды деятельности; готовит переход </w:t>
      </w:r>
      <w:proofErr w:type="gramStart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к творческой, учебной деятельности, в том числе в сотрудничес</w:t>
      </w:r>
      <w:r w:rsidR="00D730FD">
        <w:rPr>
          <w:rFonts w:ascii="Times New Roman" w:eastAsia="Times New Roman" w:hAnsi="Times New Roman" w:cs="Times New Roman"/>
          <w:color w:val="000000"/>
          <w:sz w:val="28"/>
          <w:szCs w:val="28"/>
        </w:rPr>
        <w:t>тве со сверстниками и взрослыми.</w:t>
      </w:r>
    </w:p>
    <w:p w:rsidR="00D80694" w:rsidRPr="00D80694" w:rsidRDefault="00D80694" w:rsidP="00D80694">
      <w:pPr>
        <w:numPr>
          <w:ilvl w:val="1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Calibri"/>
          <w:b/>
          <w:color w:val="000000"/>
          <w:sz w:val="32"/>
          <w:szCs w:val="32"/>
          <w:lang w:eastAsia="ru-RU"/>
        </w:rPr>
      </w:pPr>
      <w:r w:rsidRPr="00D80694">
        <w:rPr>
          <w:rFonts w:ascii="Times New Roman" w:eastAsia="Times New Roman" w:hAnsi="Times New Roman" w:cs="Calibri"/>
          <w:b/>
          <w:color w:val="000000"/>
          <w:sz w:val="32"/>
          <w:szCs w:val="32"/>
          <w:lang w:eastAsia="ru-RU"/>
        </w:rPr>
        <w:lastRenderedPageBreak/>
        <w:t xml:space="preserve"> Тематическое планирование</w:t>
      </w:r>
    </w:p>
    <w:p w:rsidR="00D80694" w:rsidRPr="00D80694" w:rsidRDefault="00D80694" w:rsidP="00D80694">
      <w:pPr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6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Календарно-тематическое  планирование </w:t>
      </w:r>
      <w:r w:rsidRPr="00D80694">
        <w:rPr>
          <w:rFonts w:ascii="Times New Roman" w:hAnsi="Times New Roman" w:cs="Times New Roman"/>
          <w:b/>
          <w:bCs/>
          <w:sz w:val="28"/>
          <w:szCs w:val="28"/>
        </w:rPr>
        <w:t>развивающего занятия</w:t>
      </w:r>
    </w:p>
    <w:p w:rsidR="00D80694" w:rsidRPr="00D80694" w:rsidRDefault="00D80694" w:rsidP="00D80694">
      <w:pPr>
        <w:autoSpaceDE w:val="0"/>
        <w:autoSpaceDN w:val="0"/>
        <w:adjustRightInd w:val="0"/>
        <w:spacing w:after="240" w:line="240" w:lineRule="auto"/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69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80694">
        <w:rPr>
          <w:rFonts w:ascii="Times New Roman" w:hAnsi="Times New Roman" w:cs="Times New Roman"/>
          <w:b/>
          <w:bCs/>
          <w:sz w:val="28"/>
          <w:szCs w:val="28"/>
        </w:rPr>
        <w:t>Развивайка</w:t>
      </w:r>
      <w:proofErr w:type="spellEnd"/>
      <w:r w:rsidRPr="00D806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0"/>
        <w:gridCol w:w="1241"/>
        <w:gridCol w:w="1241"/>
      </w:tblGrid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60" w:type="dxa"/>
            <w:vAlign w:val="center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  <w:vAlign w:val="center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Речь письменная и устная. Звуки речи. 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речи.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IаI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IуI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а, У, у.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IоI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о.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IмI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М, м.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соединять буквы.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соединять буквы.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соединять буквы.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IсI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IсI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IсI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IсI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предложения на слова.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Ударение в словах.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Ударение в словах.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IхI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Х, х.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IхI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Х, х.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слов.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слов.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предложений и рассказов. 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IрI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IрI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р.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IшI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; 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ш.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буква ы.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IлI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Л, л.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IнI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Н, н.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IкI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IкI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IтI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IтI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т.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IиI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и.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IпI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IпI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буквы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звуки звонкие и глухие.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IзI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Iз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I; 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з.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Й, й.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IгI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Г, г.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IвI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IвI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IвI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IвI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в.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IдI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IдI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IбI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IбI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б.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IбI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IбI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б.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IбI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IбI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б.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IжI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ж.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IжI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ж.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е.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е.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Ь.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Ь.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Я, я.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Я, я.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ю.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ю.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ё.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ё. Развитие речи.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Ч, ч.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Формулирование ответов на вопросы.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IэI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э.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IэI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э.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IцI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ц.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Согласные звуки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IфI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; буквы Ф, ф.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IщI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щ.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</w:t>
            </w:r>
            <w:proofErr w:type="spell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IщI</w:t>
            </w:r>
            <w:proofErr w:type="spell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буквы </w:t>
            </w:r>
            <w:proofErr w:type="gramStart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, щ.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Ъ.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694" w:rsidRPr="00D80694" w:rsidTr="001458C8">
        <w:tc>
          <w:tcPr>
            <w:tcW w:w="594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60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6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80694" w:rsidRPr="00D80694" w:rsidRDefault="00D80694" w:rsidP="00D8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74B1" w:rsidRPr="00D80694" w:rsidRDefault="008174B1" w:rsidP="00D806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694" w:rsidRPr="00D80694" w:rsidRDefault="00D80694" w:rsidP="00D80694">
      <w:pPr>
        <w:numPr>
          <w:ilvl w:val="1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Calibri"/>
          <w:b/>
          <w:color w:val="000000"/>
          <w:sz w:val="32"/>
          <w:szCs w:val="32"/>
          <w:lang w:eastAsia="ru-RU"/>
        </w:rPr>
      </w:pPr>
      <w:r w:rsidRPr="00D80694">
        <w:rPr>
          <w:rFonts w:ascii="Times New Roman" w:eastAsia="Times New Roman" w:hAnsi="Times New Roman" w:cs="Calibri"/>
          <w:b/>
          <w:color w:val="000000"/>
          <w:sz w:val="32"/>
          <w:szCs w:val="32"/>
          <w:lang w:eastAsia="ru-RU"/>
        </w:rPr>
        <w:t xml:space="preserve">   Взаимодействие с семьями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eastAsia="Times New Roman" w:cs="Times New Roman"/>
        </w:rPr>
        <w:t xml:space="preserve">*  </w:t>
      </w:r>
      <w:r w:rsidRPr="00D80694">
        <w:rPr>
          <w:rFonts w:ascii="Times New Roman" w:eastAsia="Times New Roman" w:hAnsi="Times New Roman" w:cs="Times New Roman"/>
          <w:sz w:val="28"/>
          <w:szCs w:val="28"/>
        </w:rPr>
        <w:t>Беседы, консультации, рекомендации.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D80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учителя-логопеда.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D80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педагога-психолога.</w:t>
      </w:r>
    </w:p>
    <w:p w:rsidR="00D730FD" w:rsidRDefault="00D80694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8069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</w:t>
      </w:r>
    </w:p>
    <w:p w:rsidR="00D730FD" w:rsidRDefault="00D730FD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730FD" w:rsidRDefault="00D730FD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730FD" w:rsidRDefault="00D730FD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694" w:rsidRPr="00D80694" w:rsidRDefault="00D80694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8069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Раздел 3. Организационный</w:t>
      </w:r>
    </w:p>
    <w:p w:rsidR="00D80694" w:rsidRPr="00D80694" w:rsidRDefault="00D80694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 Режим работы кружка</w:t>
      </w:r>
    </w:p>
    <w:p w:rsidR="00D80694" w:rsidRPr="00D80694" w:rsidRDefault="00D80694" w:rsidP="00D806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обучения: 32 недели (со 2 сентября  по 31мая</w:t>
      </w:r>
      <w:proofErr w:type="gramStart"/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D80694" w:rsidRPr="00D80694" w:rsidRDefault="00D80694" w:rsidP="00D806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занятий: 2 раза в неделю по 1занятияю. </w:t>
      </w:r>
    </w:p>
    <w:p w:rsidR="00D80694" w:rsidRPr="00D80694" w:rsidRDefault="00D80694" w:rsidP="00D806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занятий: 30 мин</w:t>
      </w:r>
    </w:p>
    <w:p w:rsidR="00D80694" w:rsidRPr="00D80694" w:rsidRDefault="00D80694" w:rsidP="00D80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694" w:rsidRPr="00D80694" w:rsidRDefault="00D80694" w:rsidP="00D80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694" w:rsidRPr="00D80694" w:rsidRDefault="00D80694" w:rsidP="00D806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694">
        <w:rPr>
          <w:rFonts w:ascii="Times New Roman" w:eastAsia="Times New Roman" w:hAnsi="Times New Roman" w:cs="Times New Roman"/>
          <w:b/>
          <w:sz w:val="32"/>
          <w:szCs w:val="32"/>
        </w:rPr>
        <w:t>3.2Описание учебно-методического</w:t>
      </w:r>
      <w:r w:rsidRPr="00D806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694">
        <w:rPr>
          <w:rFonts w:ascii="Times New Roman" w:eastAsia="Times New Roman" w:hAnsi="Times New Roman" w:cs="Times New Roman"/>
          <w:b/>
          <w:sz w:val="32"/>
          <w:szCs w:val="32"/>
        </w:rPr>
        <w:t>и материально-технического обеспечения</w:t>
      </w:r>
      <w:r w:rsidRPr="00D806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80694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образовательного процесса:</w:t>
      </w:r>
    </w:p>
    <w:p w:rsidR="00D80694" w:rsidRPr="00D80694" w:rsidRDefault="00D80694" w:rsidP="00D8069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80694" w:rsidRPr="00D80694" w:rsidRDefault="00D80694" w:rsidP="00D80694">
      <w:pPr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Средства, необходимые для реализации программы:</w:t>
      </w:r>
    </w:p>
    <w:p w:rsidR="00D80694" w:rsidRPr="00D80694" w:rsidRDefault="00D80694" w:rsidP="00D80694">
      <w:pPr>
        <w:numPr>
          <w:ilvl w:val="0"/>
          <w:numId w:val="1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учебно-тематическое планирование;</w:t>
      </w:r>
    </w:p>
    <w:p w:rsidR="00D80694" w:rsidRPr="00D80694" w:rsidRDefault="00D80694" w:rsidP="00D806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букварь Н. Жуковой</w:t>
      </w:r>
    </w:p>
    <w:p w:rsidR="00D80694" w:rsidRPr="00D80694" w:rsidRDefault="00D80694" w:rsidP="00D806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рабочая тетрадь С. Е.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Гавриной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694" w:rsidRPr="00D80694" w:rsidRDefault="00D80694" w:rsidP="00D806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наглядные пособия;</w:t>
      </w:r>
    </w:p>
    <w:p w:rsidR="00D80694" w:rsidRPr="00D80694" w:rsidRDefault="00D80694" w:rsidP="00D80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694" w:rsidRPr="00D80694" w:rsidRDefault="00D80694" w:rsidP="00D80694">
      <w:pPr>
        <w:widowControl w:val="0"/>
        <w:suppressAutoHyphens/>
        <w:spacing w:after="0" w:line="240" w:lineRule="auto"/>
        <w:ind w:right="-1"/>
        <w:textAlignment w:val="baseline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D80694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D80694">
        <w:rPr>
          <w:rFonts w:ascii="Times New Roman" w:eastAsia="DejaVu Sans" w:hAnsi="Times New Roman" w:cs="Times New Roman"/>
          <w:b/>
          <w:kern w:val="1"/>
          <w:sz w:val="32"/>
          <w:szCs w:val="32"/>
          <w:lang w:eastAsia="hi-IN" w:bidi="hi-IN"/>
        </w:rPr>
        <w:t>3.3    Литература</w:t>
      </w:r>
    </w:p>
    <w:p w:rsidR="00D80694" w:rsidRPr="00D80694" w:rsidRDefault="00D80694" w:rsidP="00D80694">
      <w:pPr>
        <w:widowControl w:val="0"/>
        <w:suppressAutoHyphens/>
        <w:spacing w:after="0" w:line="240" w:lineRule="auto"/>
        <w:ind w:right="-1"/>
        <w:textAlignment w:val="baseline"/>
        <w:rPr>
          <w:rFonts w:ascii="Times New Roman" w:eastAsia="DejaVu Sans" w:hAnsi="Times New Roman" w:cs="Times New Roman"/>
          <w:b/>
          <w:kern w:val="1"/>
          <w:sz w:val="32"/>
          <w:szCs w:val="32"/>
          <w:lang w:eastAsia="hi-IN" w:bidi="hi-IN"/>
        </w:rPr>
      </w:pPr>
    </w:p>
    <w:p w:rsidR="00D80694" w:rsidRPr="00D80694" w:rsidRDefault="00D80694" w:rsidP="00D80694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Рекомендованная литература для учителя: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Федосова Н. А. Дошкольное обучение. Подготовка к школе. Серия «Преемственность». Просвещение,2012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Федосова Н.А. Развитие речи. Тетрадь на печатной основе с комплексом упражнений по развитию речи и фонематического слуха.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Федосова Н.А. От слова к букве. Учебное пособие для подготовки детей к школе в 2-х частях. Просвещение, 2013.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94" w:rsidRPr="00D80694" w:rsidRDefault="00D80694" w:rsidP="00D806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Рекомендованная литература для </w:t>
      </w:r>
      <w:proofErr w:type="gramStart"/>
      <w:r w:rsidRPr="00D8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D80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>Н. Жукова. Букварь</w:t>
      </w:r>
    </w:p>
    <w:p w:rsidR="00D80694" w:rsidRPr="00D80694" w:rsidRDefault="00D80694" w:rsidP="00D8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80694" w:rsidRPr="00D80694" w:rsidSect="006C7A02">
          <w:pgSz w:w="11907" w:h="16839" w:code="9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С Е.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Гаврина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74B1">
        <w:rPr>
          <w:rFonts w:ascii="Times New Roman" w:eastAsia="Times New Roman" w:hAnsi="Times New Roman" w:cs="Times New Roman"/>
          <w:sz w:val="28"/>
          <w:szCs w:val="28"/>
        </w:rPr>
        <w:t xml:space="preserve"> Рабочая тетрадь «Учимся писать»</w:t>
      </w:r>
    </w:p>
    <w:p w:rsidR="00D80694" w:rsidRPr="00D80694" w:rsidRDefault="00D80694" w:rsidP="008174B1">
      <w:pPr>
        <w:rPr>
          <w:rFonts w:ascii="Times New Roman" w:hAnsi="Times New Roman" w:cs="Times New Roman"/>
          <w:sz w:val="48"/>
          <w:szCs w:val="48"/>
        </w:rPr>
      </w:pPr>
    </w:p>
    <w:sectPr w:rsidR="00D80694" w:rsidRPr="00D8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C21"/>
    <w:multiLevelType w:val="hybridMultilevel"/>
    <w:tmpl w:val="FF8C3E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D352D7"/>
    <w:multiLevelType w:val="multilevel"/>
    <w:tmpl w:val="11DC67D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2">
    <w:nsid w:val="60A0267A"/>
    <w:multiLevelType w:val="multilevel"/>
    <w:tmpl w:val="81A6319C"/>
    <w:lvl w:ilvl="0">
      <w:start w:val="1"/>
      <w:numFmt w:val="ideographDigital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7"/>
    <w:rsid w:val="001349EC"/>
    <w:rsid w:val="003374A7"/>
    <w:rsid w:val="00707AC4"/>
    <w:rsid w:val="008174B1"/>
    <w:rsid w:val="008A2B13"/>
    <w:rsid w:val="00C452AB"/>
    <w:rsid w:val="00D730FD"/>
    <w:rsid w:val="00D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2023-09-13T12:00:00Z</dcterms:created>
  <dcterms:modified xsi:type="dcterms:W3CDTF">2023-09-13T12:00:00Z</dcterms:modified>
</cp:coreProperties>
</file>